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3" w:rsidRPr="00BA5C13" w:rsidRDefault="00BA5C13" w:rsidP="00BA5C13">
      <w:pPr>
        <w:pStyle w:val="a6"/>
        <w:jc w:val="center"/>
        <w:rPr>
          <w:rFonts w:ascii="Segoe UI" w:hAnsi="Segoe UI" w:cs="Segoe UI"/>
          <w:b/>
          <w:color w:val="002060"/>
          <w:sz w:val="24"/>
          <w:szCs w:val="24"/>
        </w:rPr>
      </w:pPr>
      <w:r w:rsidRPr="00BA5C13">
        <w:rPr>
          <w:rFonts w:ascii="Segoe UI" w:hAnsi="Segoe UI" w:cs="Segoe UI"/>
          <w:b/>
          <w:color w:val="002060"/>
          <w:sz w:val="24"/>
          <w:szCs w:val="24"/>
        </w:rPr>
        <w:t>ОПРОСНЫЙ ЛИСТ</w:t>
      </w:r>
    </w:p>
    <w:p w:rsidR="00BA5C13" w:rsidRPr="00BA5C13" w:rsidRDefault="00BA5C13" w:rsidP="00BA5C13">
      <w:pPr>
        <w:jc w:val="center"/>
        <w:rPr>
          <w:rFonts w:ascii="Segoe UI" w:hAnsi="Segoe UI" w:cs="Segoe UI"/>
          <w:b/>
          <w:color w:val="002060"/>
          <w:sz w:val="24"/>
          <w:szCs w:val="24"/>
        </w:rPr>
      </w:pPr>
      <w:r w:rsidRPr="00BA5C13">
        <w:rPr>
          <w:rFonts w:ascii="Segoe UI" w:hAnsi="Segoe UI" w:cs="Segoe UI"/>
          <w:b/>
          <w:color w:val="002060"/>
          <w:sz w:val="24"/>
          <w:szCs w:val="24"/>
        </w:rPr>
        <w:t>на подбор оборудования по очистке гальванических стоков</w:t>
      </w:r>
    </w:p>
    <w:tbl>
      <w:tblPr>
        <w:tblW w:w="10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315"/>
      </w:tblGrid>
      <w:tr w:rsidR="00BA5C13" w:rsidRPr="00BA5C13" w:rsidTr="00F06AF1">
        <w:tc>
          <w:tcPr>
            <w:tcW w:w="2376" w:type="dxa"/>
            <w:shd w:val="clear" w:color="auto" w:fill="4271E5"/>
            <w:vAlign w:val="center"/>
          </w:tcPr>
          <w:p w:rsidR="00BA5C13" w:rsidRPr="00BA5C13" w:rsidRDefault="00BA5C13" w:rsidP="00F06AF1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Объект</w:t>
            </w:r>
          </w:p>
        </w:tc>
        <w:tc>
          <w:tcPr>
            <w:tcW w:w="8315" w:type="dxa"/>
            <w:vAlign w:val="center"/>
          </w:tcPr>
          <w:p w:rsidR="00BA5C13" w:rsidRPr="00BA5C13" w:rsidRDefault="00BA5C13" w:rsidP="00F06AF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5C13" w:rsidRPr="00BA5C13" w:rsidTr="00F06AF1">
        <w:tc>
          <w:tcPr>
            <w:tcW w:w="2376" w:type="dxa"/>
            <w:shd w:val="clear" w:color="auto" w:fill="4271E5"/>
            <w:vAlign w:val="center"/>
          </w:tcPr>
          <w:p w:rsidR="00BA5C13" w:rsidRPr="00BA5C13" w:rsidRDefault="00BA5C13" w:rsidP="00F06AF1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Заказчик</w:t>
            </w:r>
          </w:p>
        </w:tc>
        <w:tc>
          <w:tcPr>
            <w:tcW w:w="8315" w:type="dxa"/>
            <w:vAlign w:val="center"/>
          </w:tcPr>
          <w:p w:rsidR="00BA5C13" w:rsidRPr="00BA5C13" w:rsidRDefault="00BA5C13" w:rsidP="00F06AF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5C13" w:rsidRPr="00BA5C13" w:rsidTr="00F06AF1">
        <w:tc>
          <w:tcPr>
            <w:tcW w:w="2376" w:type="dxa"/>
            <w:shd w:val="clear" w:color="auto" w:fill="4271E5"/>
            <w:vAlign w:val="center"/>
          </w:tcPr>
          <w:p w:rsidR="00BA5C13" w:rsidRPr="00BA5C13" w:rsidRDefault="00BA5C13" w:rsidP="00F06AF1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Контактное лицо</w:t>
            </w:r>
          </w:p>
        </w:tc>
        <w:tc>
          <w:tcPr>
            <w:tcW w:w="8315" w:type="dxa"/>
            <w:vAlign w:val="center"/>
          </w:tcPr>
          <w:p w:rsidR="00BA5C13" w:rsidRPr="00BA5C13" w:rsidRDefault="00BA5C13" w:rsidP="00F06AF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5C13" w:rsidRPr="00BA5C13" w:rsidTr="00F06AF1">
        <w:tc>
          <w:tcPr>
            <w:tcW w:w="2376" w:type="dxa"/>
            <w:shd w:val="clear" w:color="auto" w:fill="4271E5"/>
            <w:vAlign w:val="center"/>
          </w:tcPr>
          <w:p w:rsidR="00BA5C13" w:rsidRPr="00BA5C13" w:rsidRDefault="00BA5C13" w:rsidP="00F06AF1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  <w:lang w:val="en-US"/>
              </w:rPr>
            </w:pPr>
            <w:r w:rsidRPr="00BA5C13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Телефон/факс/</w:t>
            </w:r>
            <w:r w:rsidRPr="00BA5C13">
              <w:rPr>
                <w:rFonts w:ascii="Segoe UI" w:hAnsi="Segoe UI" w:cs="Segoe UI"/>
                <w:color w:val="FFFFFF" w:themeColor="background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15" w:type="dxa"/>
            <w:vAlign w:val="center"/>
          </w:tcPr>
          <w:p w:rsidR="00BA5C13" w:rsidRPr="00BA5C13" w:rsidRDefault="00BA5C13" w:rsidP="00F06AF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F1320" w:rsidRPr="00BA5C13" w:rsidRDefault="00AF1320" w:rsidP="00793299">
      <w:pPr>
        <w:rPr>
          <w:rFonts w:ascii="Segoe UI" w:hAnsi="Segoe UI" w:cs="Segoe UI"/>
          <w:sz w:val="20"/>
          <w:szCs w:val="20"/>
        </w:rPr>
      </w:pPr>
    </w:p>
    <w:p w:rsidR="00BA5C13" w:rsidRPr="009F3074" w:rsidRDefault="00BA5C13" w:rsidP="00BA5C13">
      <w:pPr>
        <w:pStyle w:val="ae"/>
        <w:spacing w:line="360" w:lineRule="auto"/>
        <w:rPr>
          <w:rFonts w:ascii="Segoe UI" w:hAnsi="Segoe UI" w:cs="Segoe UI"/>
          <w:color w:val="000000"/>
          <w:sz w:val="20"/>
          <w:szCs w:val="20"/>
        </w:rPr>
      </w:pPr>
      <w:r w:rsidRPr="009F3074"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  <w:t>Тип производства:</w:t>
      </w:r>
      <w:r w:rsidRPr="009F307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C13" w:rsidRPr="009F3074" w:rsidRDefault="00BA5C13" w:rsidP="00BA5C13">
      <w:pPr>
        <w:pStyle w:val="ae"/>
        <w:spacing w:line="360" w:lineRule="auto"/>
        <w:rPr>
          <w:rFonts w:ascii="Segoe UI" w:hAnsi="Segoe UI" w:cs="Segoe UI"/>
          <w:color w:val="000000"/>
          <w:sz w:val="20"/>
          <w:szCs w:val="20"/>
        </w:rPr>
      </w:pPr>
      <w:r w:rsidRPr="009F3074"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  <w:t>Краткое описание производства:</w:t>
      </w:r>
      <w:r w:rsidRPr="009F307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C13" w:rsidRPr="009F3074" w:rsidRDefault="00BA5C13" w:rsidP="00BA5C13">
      <w:pPr>
        <w:pStyle w:val="ae"/>
        <w:spacing w:line="360" w:lineRule="auto"/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</w:pPr>
      <w:r w:rsidRPr="009F3074"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  <w:t>Характер сточных вод (краткое описание источников формирования стоков):</w:t>
      </w:r>
    </w:p>
    <w:p w:rsidR="00BA5C13" w:rsidRPr="009F3074" w:rsidRDefault="00BA5C13" w:rsidP="00BA5C13">
      <w:pPr>
        <w:pStyle w:val="ae"/>
        <w:spacing w:line="36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9F3074">
        <w:rPr>
          <w:rFonts w:ascii="Segoe UI" w:hAnsi="Segoe UI" w:cs="Segoe UI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C13" w:rsidRPr="009F3074" w:rsidRDefault="00BA5C13" w:rsidP="009F3074">
      <w:pPr>
        <w:pStyle w:val="ae"/>
        <w:spacing w:line="360" w:lineRule="auto"/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</w:pPr>
      <w:r w:rsidRPr="009F3074"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  <w:t>Объёмы сточных вод:</w:t>
      </w:r>
    </w:p>
    <w:p w:rsidR="00BA5C13" w:rsidRPr="009F3074" w:rsidRDefault="00BA5C13" w:rsidP="00BA5C13">
      <w:pPr>
        <w:pStyle w:val="Default"/>
        <w:keepNext/>
        <w:numPr>
          <w:ilvl w:val="0"/>
          <w:numId w:val="33"/>
        </w:numPr>
        <w:spacing w:before="120" w:after="120" w:line="360" w:lineRule="auto"/>
        <w:rPr>
          <w:rFonts w:ascii="Segoe UI" w:hAnsi="Segoe UI" w:cs="Segoe UI"/>
          <w:sz w:val="20"/>
          <w:szCs w:val="20"/>
        </w:rPr>
      </w:pPr>
      <w:r w:rsidRPr="009F3074">
        <w:rPr>
          <w:rFonts w:ascii="Segoe UI" w:hAnsi="Segoe UI" w:cs="Segoe UI"/>
          <w:sz w:val="20"/>
          <w:szCs w:val="20"/>
        </w:rPr>
        <w:t>кислотно-щелочные сточные воды</w:t>
      </w:r>
      <w:r w:rsidRPr="009F3074">
        <w:rPr>
          <w:rFonts w:ascii="Segoe UI" w:hAnsi="Segoe UI" w:cs="Segoe UI"/>
          <w:sz w:val="20"/>
          <w:szCs w:val="20"/>
        </w:rPr>
        <w:tab/>
        <w:t>____________м</w:t>
      </w:r>
      <w:r w:rsidRPr="009F3074">
        <w:rPr>
          <w:rFonts w:ascii="Segoe UI" w:hAnsi="Segoe UI" w:cs="Segoe UI"/>
          <w:sz w:val="20"/>
          <w:szCs w:val="20"/>
          <w:vertAlign w:val="superscript"/>
        </w:rPr>
        <w:t>3</w:t>
      </w:r>
      <w:r w:rsidRPr="009F3074">
        <w:rPr>
          <w:rFonts w:ascii="Segoe UI" w:hAnsi="Segoe UI" w:cs="Segoe UI"/>
          <w:sz w:val="20"/>
          <w:szCs w:val="20"/>
        </w:rPr>
        <w:t>/час</w:t>
      </w:r>
    </w:p>
    <w:p w:rsidR="00BA5C13" w:rsidRPr="009F3074" w:rsidRDefault="00BA5C13" w:rsidP="00BA5C13">
      <w:pPr>
        <w:pStyle w:val="Default"/>
        <w:spacing w:before="120" w:after="120" w:line="360" w:lineRule="auto"/>
        <w:ind w:left="4956"/>
        <w:rPr>
          <w:rFonts w:ascii="Segoe UI" w:hAnsi="Segoe UI" w:cs="Segoe UI"/>
          <w:sz w:val="20"/>
          <w:szCs w:val="20"/>
        </w:rPr>
      </w:pPr>
      <w:r w:rsidRPr="009F3074">
        <w:rPr>
          <w:rFonts w:ascii="Segoe UI" w:hAnsi="Segoe UI" w:cs="Segoe UI"/>
          <w:sz w:val="20"/>
          <w:szCs w:val="20"/>
        </w:rPr>
        <w:t>____________м</w:t>
      </w:r>
      <w:r w:rsidRPr="009F3074">
        <w:rPr>
          <w:rFonts w:ascii="Segoe UI" w:hAnsi="Segoe UI" w:cs="Segoe UI"/>
          <w:sz w:val="20"/>
          <w:szCs w:val="20"/>
          <w:vertAlign w:val="superscript"/>
        </w:rPr>
        <w:t>3</w:t>
      </w:r>
      <w:r w:rsidRPr="009F3074">
        <w:rPr>
          <w:rFonts w:ascii="Segoe UI" w:hAnsi="Segoe UI" w:cs="Segoe UI"/>
          <w:sz w:val="20"/>
          <w:szCs w:val="20"/>
        </w:rPr>
        <w:t>/сут</w:t>
      </w:r>
    </w:p>
    <w:p w:rsidR="00BA5C13" w:rsidRPr="009F3074" w:rsidRDefault="00BA5C13" w:rsidP="00BA5C13">
      <w:pPr>
        <w:pStyle w:val="Default"/>
        <w:numPr>
          <w:ilvl w:val="0"/>
          <w:numId w:val="33"/>
        </w:numPr>
        <w:spacing w:before="120" w:after="120" w:line="360" w:lineRule="auto"/>
        <w:rPr>
          <w:rFonts w:ascii="Segoe UI" w:hAnsi="Segoe UI" w:cs="Segoe UI"/>
          <w:sz w:val="20"/>
          <w:szCs w:val="20"/>
        </w:rPr>
      </w:pPr>
      <w:r w:rsidRPr="009F3074">
        <w:rPr>
          <w:rFonts w:ascii="Segoe UI" w:hAnsi="Segoe UI" w:cs="Segoe UI"/>
          <w:sz w:val="20"/>
          <w:szCs w:val="20"/>
        </w:rPr>
        <w:t>хромсодержащие сточные воды</w:t>
      </w:r>
      <w:r w:rsidRPr="009F3074">
        <w:rPr>
          <w:rFonts w:ascii="Segoe UI" w:hAnsi="Segoe UI" w:cs="Segoe UI"/>
          <w:sz w:val="20"/>
          <w:szCs w:val="20"/>
        </w:rPr>
        <w:tab/>
      </w:r>
      <w:r w:rsidRPr="009F3074">
        <w:rPr>
          <w:rFonts w:ascii="Segoe UI" w:hAnsi="Segoe UI" w:cs="Segoe UI"/>
          <w:sz w:val="20"/>
          <w:szCs w:val="20"/>
        </w:rPr>
        <w:tab/>
        <w:t>____________м</w:t>
      </w:r>
      <w:r w:rsidRPr="009F3074">
        <w:rPr>
          <w:rFonts w:ascii="Segoe UI" w:hAnsi="Segoe UI" w:cs="Segoe UI"/>
          <w:sz w:val="20"/>
          <w:szCs w:val="20"/>
          <w:vertAlign w:val="superscript"/>
        </w:rPr>
        <w:t>3</w:t>
      </w:r>
      <w:r w:rsidRPr="009F3074">
        <w:rPr>
          <w:rFonts w:ascii="Segoe UI" w:hAnsi="Segoe UI" w:cs="Segoe UI"/>
          <w:sz w:val="20"/>
          <w:szCs w:val="20"/>
        </w:rPr>
        <w:t>/час</w:t>
      </w:r>
    </w:p>
    <w:p w:rsidR="00BA5C13" w:rsidRPr="009F3074" w:rsidRDefault="00BA5C13" w:rsidP="00BA5C13">
      <w:pPr>
        <w:pStyle w:val="Default"/>
        <w:spacing w:before="120" w:after="120" w:line="360" w:lineRule="auto"/>
        <w:ind w:left="4956"/>
        <w:rPr>
          <w:rFonts w:ascii="Segoe UI" w:hAnsi="Segoe UI" w:cs="Segoe UI"/>
          <w:sz w:val="20"/>
          <w:szCs w:val="20"/>
        </w:rPr>
      </w:pPr>
      <w:r w:rsidRPr="009F3074">
        <w:rPr>
          <w:rFonts w:ascii="Segoe UI" w:hAnsi="Segoe UI" w:cs="Segoe UI"/>
          <w:sz w:val="20"/>
          <w:szCs w:val="20"/>
        </w:rPr>
        <w:t>____________м</w:t>
      </w:r>
      <w:r w:rsidRPr="009F3074">
        <w:rPr>
          <w:rFonts w:ascii="Segoe UI" w:hAnsi="Segoe UI" w:cs="Segoe UI"/>
          <w:sz w:val="20"/>
          <w:szCs w:val="20"/>
          <w:vertAlign w:val="superscript"/>
        </w:rPr>
        <w:t>3</w:t>
      </w:r>
      <w:r w:rsidRPr="009F3074">
        <w:rPr>
          <w:rFonts w:ascii="Segoe UI" w:hAnsi="Segoe UI" w:cs="Segoe UI"/>
          <w:sz w:val="20"/>
          <w:szCs w:val="20"/>
        </w:rPr>
        <w:t>/сут</w:t>
      </w:r>
    </w:p>
    <w:p w:rsidR="00BA5C13" w:rsidRPr="009F3074" w:rsidRDefault="00BA5C13" w:rsidP="00BA5C13">
      <w:pPr>
        <w:pStyle w:val="Default"/>
        <w:numPr>
          <w:ilvl w:val="0"/>
          <w:numId w:val="33"/>
        </w:numPr>
        <w:spacing w:before="120" w:after="120" w:line="360" w:lineRule="auto"/>
        <w:rPr>
          <w:rFonts w:ascii="Segoe UI" w:hAnsi="Segoe UI" w:cs="Segoe UI"/>
          <w:sz w:val="20"/>
          <w:szCs w:val="20"/>
        </w:rPr>
      </w:pPr>
      <w:r w:rsidRPr="009F3074">
        <w:rPr>
          <w:rFonts w:ascii="Segoe UI" w:hAnsi="Segoe UI" w:cs="Segoe UI"/>
          <w:sz w:val="20"/>
          <w:szCs w:val="20"/>
        </w:rPr>
        <w:t>циансодержащие сточные воды</w:t>
      </w:r>
      <w:r w:rsidRPr="009F3074">
        <w:rPr>
          <w:rFonts w:ascii="Segoe UI" w:hAnsi="Segoe UI" w:cs="Segoe UI"/>
          <w:sz w:val="20"/>
          <w:szCs w:val="20"/>
        </w:rPr>
        <w:tab/>
      </w:r>
      <w:r w:rsidRPr="009F3074">
        <w:rPr>
          <w:rFonts w:ascii="Segoe UI" w:hAnsi="Segoe UI" w:cs="Segoe UI"/>
          <w:sz w:val="20"/>
          <w:szCs w:val="20"/>
        </w:rPr>
        <w:tab/>
        <w:t>____________м</w:t>
      </w:r>
      <w:r w:rsidRPr="009F3074">
        <w:rPr>
          <w:rFonts w:ascii="Segoe UI" w:hAnsi="Segoe UI" w:cs="Segoe UI"/>
          <w:sz w:val="20"/>
          <w:szCs w:val="20"/>
          <w:vertAlign w:val="superscript"/>
        </w:rPr>
        <w:t>3</w:t>
      </w:r>
      <w:r w:rsidRPr="009F3074">
        <w:rPr>
          <w:rFonts w:ascii="Segoe UI" w:hAnsi="Segoe UI" w:cs="Segoe UI"/>
          <w:sz w:val="20"/>
          <w:szCs w:val="20"/>
        </w:rPr>
        <w:t>/час</w:t>
      </w:r>
    </w:p>
    <w:p w:rsidR="00BA5C13" w:rsidRPr="009F3074" w:rsidRDefault="00BA5C13" w:rsidP="00BA5C13">
      <w:pPr>
        <w:pStyle w:val="Default"/>
        <w:spacing w:before="120" w:after="120" w:line="360" w:lineRule="auto"/>
        <w:ind w:left="4956"/>
        <w:rPr>
          <w:rFonts w:ascii="Segoe UI" w:hAnsi="Segoe UI" w:cs="Segoe UI"/>
          <w:sz w:val="20"/>
          <w:szCs w:val="20"/>
        </w:rPr>
      </w:pPr>
      <w:r w:rsidRPr="009F3074">
        <w:rPr>
          <w:rFonts w:ascii="Segoe UI" w:hAnsi="Segoe UI" w:cs="Segoe UI"/>
          <w:sz w:val="20"/>
          <w:szCs w:val="20"/>
        </w:rPr>
        <w:t>____________м</w:t>
      </w:r>
      <w:r w:rsidRPr="009F3074">
        <w:rPr>
          <w:rFonts w:ascii="Segoe UI" w:hAnsi="Segoe UI" w:cs="Segoe UI"/>
          <w:sz w:val="20"/>
          <w:szCs w:val="20"/>
          <w:vertAlign w:val="superscript"/>
        </w:rPr>
        <w:t>3</w:t>
      </w:r>
      <w:r w:rsidRPr="009F3074">
        <w:rPr>
          <w:rFonts w:ascii="Segoe UI" w:hAnsi="Segoe UI" w:cs="Segoe UI"/>
          <w:sz w:val="20"/>
          <w:szCs w:val="20"/>
        </w:rPr>
        <w:t>/сут</w:t>
      </w:r>
    </w:p>
    <w:p w:rsidR="00BA5C13" w:rsidRPr="009F3074" w:rsidRDefault="00BA5C13" w:rsidP="00BA5C13">
      <w:pPr>
        <w:pStyle w:val="Default"/>
        <w:numPr>
          <w:ilvl w:val="0"/>
          <w:numId w:val="33"/>
        </w:numPr>
        <w:rPr>
          <w:rFonts w:ascii="Segoe UI" w:hAnsi="Segoe UI" w:cs="Segoe UI"/>
          <w:sz w:val="20"/>
          <w:szCs w:val="20"/>
        </w:rPr>
      </w:pPr>
      <w:r w:rsidRPr="009F3074">
        <w:rPr>
          <w:rFonts w:ascii="Segoe UI" w:hAnsi="Segoe UI" w:cs="Segoe UI"/>
          <w:sz w:val="20"/>
          <w:szCs w:val="20"/>
        </w:rPr>
        <w:t>фторсодержащие сточные воды</w:t>
      </w:r>
      <w:r w:rsidRPr="009F3074">
        <w:rPr>
          <w:rFonts w:ascii="Segoe UI" w:hAnsi="Segoe UI" w:cs="Segoe UI"/>
          <w:sz w:val="20"/>
          <w:szCs w:val="20"/>
        </w:rPr>
        <w:tab/>
      </w:r>
      <w:r w:rsidRPr="009F3074">
        <w:rPr>
          <w:rFonts w:ascii="Segoe UI" w:hAnsi="Segoe UI" w:cs="Segoe UI"/>
          <w:sz w:val="20"/>
          <w:szCs w:val="20"/>
        </w:rPr>
        <w:tab/>
        <w:t>____________м</w:t>
      </w:r>
      <w:r w:rsidRPr="009F3074">
        <w:rPr>
          <w:rFonts w:ascii="Segoe UI" w:hAnsi="Segoe UI" w:cs="Segoe UI"/>
          <w:sz w:val="20"/>
          <w:szCs w:val="20"/>
          <w:vertAlign w:val="superscript"/>
        </w:rPr>
        <w:t>3</w:t>
      </w:r>
      <w:r w:rsidRPr="009F3074">
        <w:rPr>
          <w:rFonts w:ascii="Segoe UI" w:hAnsi="Segoe UI" w:cs="Segoe UI"/>
          <w:sz w:val="20"/>
          <w:szCs w:val="20"/>
        </w:rPr>
        <w:t>/час</w:t>
      </w:r>
    </w:p>
    <w:p w:rsidR="00BA5C13" w:rsidRPr="009F3074" w:rsidRDefault="00BA5C13" w:rsidP="00BA5C13">
      <w:pPr>
        <w:pStyle w:val="Default"/>
        <w:spacing w:before="120" w:after="120" w:line="360" w:lineRule="auto"/>
        <w:ind w:left="4956"/>
        <w:rPr>
          <w:rFonts w:ascii="Segoe UI" w:hAnsi="Segoe UI" w:cs="Segoe UI"/>
          <w:sz w:val="20"/>
          <w:szCs w:val="20"/>
        </w:rPr>
      </w:pPr>
      <w:r w:rsidRPr="009F3074">
        <w:rPr>
          <w:rFonts w:ascii="Segoe UI" w:hAnsi="Segoe UI" w:cs="Segoe UI"/>
          <w:sz w:val="20"/>
          <w:szCs w:val="20"/>
        </w:rPr>
        <w:t>____________м3/сут</w:t>
      </w:r>
    </w:p>
    <w:p w:rsidR="00BA5C13" w:rsidRPr="009F3074" w:rsidRDefault="00BA5C13" w:rsidP="009F3074">
      <w:pPr>
        <w:pStyle w:val="ae"/>
        <w:spacing w:line="360" w:lineRule="auto"/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</w:pPr>
      <w:r w:rsidRPr="009F3074"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  <w:t>Режим работы производства:</w:t>
      </w:r>
    </w:p>
    <w:p w:rsidR="00BA5C13" w:rsidRPr="009F3074" w:rsidRDefault="00BA5C13" w:rsidP="00BA5C13">
      <w:pPr>
        <w:pStyle w:val="Default"/>
        <w:numPr>
          <w:ilvl w:val="0"/>
          <w:numId w:val="33"/>
        </w:numPr>
        <w:spacing w:before="120" w:after="120" w:line="360" w:lineRule="auto"/>
        <w:rPr>
          <w:rFonts w:ascii="Segoe UI" w:hAnsi="Segoe UI" w:cs="Segoe UI"/>
          <w:sz w:val="20"/>
          <w:szCs w:val="20"/>
        </w:rPr>
      </w:pPr>
      <w:r w:rsidRPr="009F3074">
        <w:rPr>
          <w:rFonts w:ascii="Segoe UI" w:hAnsi="Segoe UI" w:cs="Segoe UI"/>
          <w:sz w:val="20"/>
          <w:szCs w:val="20"/>
        </w:rPr>
        <w:t>количество смен в сутки____________, продолжительность смены________________________</w:t>
      </w:r>
    </w:p>
    <w:p w:rsidR="00BA5C13" w:rsidRPr="009F3074" w:rsidRDefault="00BA5C13" w:rsidP="00BA5C13">
      <w:pPr>
        <w:pStyle w:val="Default"/>
        <w:numPr>
          <w:ilvl w:val="0"/>
          <w:numId w:val="33"/>
        </w:numPr>
        <w:spacing w:before="120" w:after="120" w:line="360" w:lineRule="auto"/>
        <w:rPr>
          <w:rFonts w:ascii="Segoe UI" w:hAnsi="Segoe UI" w:cs="Segoe UI"/>
          <w:sz w:val="20"/>
          <w:szCs w:val="20"/>
        </w:rPr>
      </w:pPr>
      <w:r w:rsidRPr="009F3074">
        <w:rPr>
          <w:rFonts w:ascii="Segoe UI" w:hAnsi="Segoe UI" w:cs="Segoe UI"/>
          <w:sz w:val="20"/>
          <w:szCs w:val="20"/>
        </w:rPr>
        <w:t>количество рабочих дней в неделю___________</w:t>
      </w:r>
    </w:p>
    <w:p w:rsidR="00BA5C13" w:rsidRPr="009F3074" w:rsidRDefault="00BA5C13" w:rsidP="00BA5C13">
      <w:pPr>
        <w:pStyle w:val="Default"/>
        <w:numPr>
          <w:ilvl w:val="0"/>
          <w:numId w:val="33"/>
        </w:numPr>
        <w:spacing w:before="120" w:after="120" w:line="360" w:lineRule="auto"/>
        <w:rPr>
          <w:rFonts w:ascii="Segoe UI" w:hAnsi="Segoe UI" w:cs="Segoe UI"/>
          <w:sz w:val="20"/>
          <w:szCs w:val="20"/>
        </w:rPr>
      </w:pPr>
      <w:r w:rsidRPr="009F3074">
        <w:rPr>
          <w:rFonts w:ascii="Segoe UI" w:hAnsi="Segoe UI" w:cs="Segoe UI"/>
          <w:sz w:val="20"/>
          <w:szCs w:val="20"/>
        </w:rPr>
        <w:t>другое___________________________________________________________________________</w:t>
      </w:r>
    </w:p>
    <w:p w:rsidR="00BA5C13" w:rsidRPr="009F3074" w:rsidRDefault="00BA5C13" w:rsidP="00BA5C13">
      <w:pPr>
        <w:pStyle w:val="ae"/>
        <w:spacing w:line="360" w:lineRule="auto"/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</w:pPr>
      <w:r w:rsidRPr="009F3074"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  <w:lastRenderedPageBreak/>
        <w:t>Наличие существующих очистных сооружений (описание технологического процесса очистки с указанием характеристик существующего оборудования (отстойники, насосное оборудование, накопительные ёмкости, усреднители, фильтры, реагентное хозяйство и т.п.)):</w:t>
      </w:r>
    </w:p>
    <w:p w:rsidR="00BA5C13" w:rsidRPr="009F3074" w:rsidRDefault="00BA5C13" w:rsidP="00BA5C13">
      <w:pPr>
        <w:pStyle w:val="ae"/>
        <w:spacing w:line="36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9F3074">
        <w:rPr>
          <w:rFonts w:ascii="Segoe UI" w:hAnsi="Segoe UI" w:cs="Segoe UI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C13" w:rsidRPr="009F3074" w:rsidRDefault="00BA5C13" w:rsidP="00BA5C13">
      <w:pPr>
        <w:pStyle w:val="Default"/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</w:pPr>
      <w:r w:rsidRPr="009F3074"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  <w:t>К данному пункту приложить пояснительные записки и технологические схемы, а также планировки очистных сооружений.</w:t>
      </w:r>
    </w:p>
    <w:p w:rsidR="00BA5C13" w:rsidRPr="009F3074" w:rsidRDefault="00BA5C13" w:rsidP="00BA5C13">
      <w:pPr>
        <w:pStyle w:val="Default"/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</w:pPr>
    </w:p>
    <w:p w:rsidR="00BA5C13" w:rsidRPr="009F3074" w:rsidRDefault="00BA5C13" w:rsidP="00BA5C13">
      <w:pPr>
        <w:pStyle w:val="ae"/>
        <w:keepNext/>
        <w:spacing w:line="360" w:lineRule="auto"/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</w:pPr>
      <w:r w:rsidRPr="009F3074"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  <w:t>Замечание к работе существующих очистных сооружений:</w:t>
      </w:r>
    </w:p>
    <w:p w:rsidR="00BA5C13" w:rsidRPr="00BA5C13" w:rsidRDefault="00BA5C13" w:rsidP="00BA5C13">
      <w:pPr>
        <w:pStyle w:val="ae"/>
        <w:keepNext/>
        <w:spacing w:line="36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BA5C13">
        <w:rPr>
          <w:rFonts w:ascii="Segoe UI" w:hAnsi="Segoe UI" w:cs="Segoe UI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C13" w:rsidRPr="00BA5C13" w:rsidRDefault="00BA5C13" w:rsidP="00BA5C13">
      <w:pPr>
        <w:pStyle w:val="Default"/>
        <w:rPr>
          <w:rFonts w:ascii="Segoe UI" w:hAnsi="Segoe UI" w:cs="Segoe UI"/>
          <w:sz w:val="20"/>
          <w:szCs w:val="20"/>
        </w:rPr>
      </w:pPr>
    </w:p>
    <w:p w:rsidR="00BA5C13" w:rsidRDefault="00BA5C13" w:rsidP="009F3074">
      <w:pPr>
        <w:pStyle w:val="Default"/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</w:pPr>
      <w:r w:rsidRPr="009F3074"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  <w:t>Химический анализ исходной сточной воды и требования к качеству очищенной воды.</w:t>
      </w:r>
    </w:p>
    <w:tbl>
      <w:tblPr>
        <w:tblStyle w:val="1"/>
        <w:tblW w:w="10598" w:type="dxa"/>
        <w:tblBorders>
          <w:top w:val="single" w:sz="2" w:space="0" w:color="ACB9CA" w:themeColor="text2" w:themeTint="66"/>
          <w:left w:val="single" w:sz="2" w:space="0" w:color="ACB9CA" w:themeColor="text2" w:themeTint="66"/>
          <w:bottom w:val="single" w:sz="2" w:space="0" w:color="ACB9CA" w:themeColor="text2" w:themeTint="66"/>
          <w:right w:val="single" w:sz="2" w:space="0" w:color="ACB9CA" w:themeColor="text2" w:themeTint="66"/>
          <w:insideH w:val="single" w:sz="2" w:space="0" w:color="ACB9CA" w:themeColor="text2" w:themeTint="66"/>
          <w:insideV w:val="single" w:sz="2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544"/>
        <w:gridCol w:w="1134"/>
        <w:gridCol w:w="2126"/>
        <w:gridCol w:w="3196"/>
      </w:tblGrid>
      <w:tr w:rsidR="009F3074" w:rsidRPr="00833D34" w:rsidTr="007816F3">
        <w:trPr>
          <w:trHeight w:val="554"/>
        </w:trPr>
        <w:tc>
          <w:tcPr>
            <w:tcW w:w="598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Показатели на входе, не более</w:t>
            </w:r>
          </w:p>
        </w:tc>
        <w:tc>
          <w:tcPr>
            <w:tcW w:w="3196" w:type="dxa"/>
            <w:tcBorders>
              <w:top w:val="single" w:sz="4" w:space="0" w:color="ACB9CA" w:themeColor="text2" w:themeTint="66"/>
            </w:tcBorders>
            <w:shd w:val="clear" w:color="auto" w:fill="4271E5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Показатели на выходе, не более*</w:t>
            </w: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pH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</w:rPr>
              <w:t>Цветность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</w:rPr>
              <w:t>Щёлочность, мг-экв/л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Fe, 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мг</w:t>
            </w: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/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Ni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Cr</w:t>
            </w:r>
            <w:r w:rsidRPr="00BA5C13">
              <w:rPr>
                <w:rFonts w:ascii="Segoe UI" w:hAnsi="Segoe UI" w:cs="Segoe UI"/>
                <w:sz w:val="20"/>
                <w:szCs w:val="20"/>
                <w:vertAlign w:val="superscript"/>
              </w:rPr>
              <w:t>3+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Cr</w:t>
            </w:r>
            <w:r w:rsidRPr="00BA5C13">
              <w:rPr>
                <w:rFonts w:ascii="Segoe UI" w:hAnsi="Segoe UI" w:cs="Segoe UI"/>
                <w:sz w:val="20"/>
                <w:szCs w:val="20"/>
                <w:vertAlign w:val="superscript"/>
              </w:rPr>
              <w:t>6+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3D34">
              <w:rPr>
                <w:rFonts w:ascii="Segoe UI" w:hAnsi="Segoe UI" w:cs="Segoe UI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Zn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Cu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Ca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Mg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</w:rPr>
              <w:t>Общая жёсткость, мг-экв/л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  <w:vertAlign w:val="subscript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Mn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Cd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Al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Pb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PO</w:t>
            </w:r>
            <w:r w:rsidRPr="00BA5C13">
              <w:rPr>
                <w:rFonts w:ascii="Segoe UI" w:hAnsi="Segoe UI" w:cs="Segoe UI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SO</w:t>
            </w:r>
            <w:r w:rsidRPr="00BA5C13">
              <w:rPr>
                <w:rFonts w:ascii="Segoe UI" w:hAnsi="Segoe UI" w:cs="Segoe UI"/>
                <w:sz w:val="20"/>
                <w:szCs w:val="20"/>
                <w:vertAlign w:val="subscript"/>
                <w:lang w:val="en-US"/>
              </w:rPr>
              <w:t>4</w:t>
            </w: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мг</w:t>
            </w: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/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Cl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NH</w:t>
            </w:r>
            <w:r w:rsidRPr="00BA5C13">
              <w:rPr>
                <w:rFonts w:ascii="Segoe UI" w:hAnsi="Segoe UI" w:cs="Segoe UI"/>
                <w:sz w:val="20"/>
                <w:szCs w:val="20"/>
                <w:vertAlign w:val="subscript"/>
              </w:rPr>
              <w:t>3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NO</w:t>
            </w:r>
            <w:r w:rsidRPr="00BA5C13">
              <w:rPr>
                <w:rFonts w:ascii="Segoe UI" w:hAnsi="Segoe UI" w:cs="Segoe UI"/>
                <w:sz w:val="20"/>
                <w:szCs w:val="20"/>
                <w:vertAlign w:val="subscript"/>
                <w:lang w:val="en-US"/>
              </w:rPr>
              <w:t>3</w:t>
            </w: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мг</w:t>
            </w:r>
            <w:r w:rsidRPr="00BA5C13">
              <w:rPr>
                <w:rFonts w:ascii="Segoe UI" w:hAnsi="Segoe UI" w:cs="Segoe UI"/>
                <w:sz w:val="20"/>
                <w:szCs w:val="20"/>
                <w:lang w:val="en-US"/>
              </w:rPr>
              <w:t>/</w:t>
            </w:r>
            <w:r w:rsidRPr="00BA5C13">
              <w:rPr>
                <w:rFonts w:ascii="Segoe UI" w:hAnsi="Segoe UI" w:cs="Segoe UI"/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</w:rPr>
              <w:t>ХПК,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</w:rPr>
              <w:t>АПАВ,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</w:rPr>
              <w:t>НПАВ,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</w:rPr>
              <w:t>Взвешенные в-ва,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</w:rPr>
              <w:t>Нефтепродукты,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</w:rPr>
              <w:t>Жиры,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3074" w:rsidRPr="00833D34" w:rsidTr="00BC4F4C">
        <w:trPr>
          <w:trHeight w:val="20"/>
        </w:trPr>
        <w:tc>
          <w:tcPr>
            <w:tcW w:w="598" w:type="dxa"/>
            <w:vAlign w:val="center"/>
          </w:tcPr>
          <w:p w:rsidR="009F3074" w:rsidRPr="00833D34" w:rsidRDefault="009F3074" w:rsidP="007816F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</w:tcPr>
          <w:p w:rsidR="009F3074" w:rsidRPr="00BA5C13" w:rsidRDefault="009F3074" w:rsidP="007816F3">
            <w:pPr>
              <w:rPr>
                <w:rFonts w:ascii="Segoe UI" w:hAnsi="Segoe UI" w:cs="Segoe UI"/>
                <w:sz w:val="20"/>
                <w:szCs w:val="20"/>
              </w:rPr>
            </w:pPr>
            <w:r w:rsidRPr="00BA5C13">
              <w:rPr>
                <w:rFonts w:ascii="Segoe UI" w:hAnsi="Segoe UI" w:cs="Segoe UI"/>
                <w:sz w:val="20"/>
                <w:szCs w:val="20"/>
              </w:rPr>
              <w:t>Сухой остаток, мг/л</w:t>
            </w:r>
          </w:p>
        </w:tc>
        <w:tc>
          <w:tcPr>
            <w:tcW w:w="1134" w:type="dxa"/>
            <w:vAlign w:val="center"/>
          </w:tcPr>
          <w:p w:rsidR="009F3074" w:rsidRPr="00833D34" w:rsidRDefault="009F3074" w:rsidP="007816F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3074" w:rsidRPr="00833D34" w:rsidRDefault="009F3074" w:rsidP="007816F3">
            <w:pPr>
              <w:ind w:left="28" w:firstLine="21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</w:tcPr>
          <w:p w:rsidR="009F3074" w:rsidRPr="00833D34" w:rsidRDefault="009F3074" w:rsidP="007816F3">
            <w:pPr>
              <w:ind w:left="284" w:right="283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F3074" w:rsidRPr="009F3074" w:rsidRDefault="009F3074" w:rsidP="009F3074">
      <w:pPr>
        <w:pStyle w:val="Default"/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</w:pPr>
    </w:p>
    <w:p w:rsidR="00BA5C13" w:rsidRPr="009F3074" w:rsidRDefault="00BA5C13" w:rsidP="00BA5C13">
      <w:pPr>
        <w:pStyle w:val="Default"/>
        <w:jc w:val="center"/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</w:pPr>
      <w:r w:rsidRPr="009F3074"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  <w:t>Для выбора максимально эффективной технологии просьба заполнить все поля таблицы!</w:t>
      </w:r>
    </w:p>
    <w:p w:rsidR="00BA5C13" w:rsidRPr="00BA5C13" w:rsidRDefault="00BA5C13" w:rsidP="00BA5C13">
      <w:pPr>
        <w:pStyle w:val="ae"/>
        <w:spacing w:line="36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BA5C13" w:rsidRPr="00BA5C13" w:rsidRDefault="00BA5C13" w:rsidP="00BA5C13">
      <w:pPr>
        <w:pStyle w:val="ae"/>
        <w:keepNext/>
        <w:pageBreakBefore/>
        <w:spacing w:line="36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9F3074"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  <w:lastRenderedPageBreak/>
        <w:t>Укажите специфические компоненты и добавки, используемые в процессе гальванического производства, укажите наименование, марки добавок и их производителей:</w:t>
      </w:r>
      <w:r w:rsidRPr="00BA5C1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C13" w:rsidRPr="009F3074" w:rsidRDefault="00BA5C13" w:rsidP="00BA5C13">
      <w:pPr>
        <w:pStyle w:val="ae"/>
        <w:keepNext/>
        <w:spacing w:line="360" w:lineRule="auto"/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</w:pPr>
      <w:r w:rsidRPr="009F3074"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  <w:t>Температура сточных вод максимальная/минимальная, град. С:</w:t>
      </w:r>
    </w:p>
    <w:p w:rsidR="00BA5C13" w:rsidRPr="00BA5C13" w:rsidRDefault="00BA5C13" w:rsidP="00BA5C13">
      <w:pPr>
        <w:pStyle w:val="ae"/>
        <w:keepNext/>
        <w:spacing w:line="36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BA5C13">
        <w:rPr>
          <w:rFonts w:ascii="Segoe UI" w:hAnsi="Segoe UI" w:cs="Segoe UI"/>
          <w:b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BA5C13" w:rsidRPr="00BA5C13" w:rsidRDefault="00BA5C13" w:rsidP="00BA5C13">
      <w:pPr>
        <w:pStyle w:val="Default"/>
        <w:rPr>
          <w:rFonts w:ascii="Segoe UI" w:hAnsi="Segoe UI" w:cs="Segoe UI"/>
          <w:sz w:val="20"/>
          <w:szCs w:val="20"/>
        </w:rPr>
      </w:pPr>
    </w:p>
    <w:p w:rsidR="00BA5C13" w:rsidRPr="00BA5C13" w:rsidRDefault="00BA5C13" w:rsidP="00BA5C13">
      <w:pPr>
        <w:pStyle w:val="af"/>
        <w:rPr>
          <w:rFonts w:ascii="Segoe UI" w:hAnsi="Segoe UI" w:cs="Segoe UI"/>
          <w:color w:val="000000"/>
          <w:sz w:val="20"/>
          <w:szCs w:val="20"/>
        </w:rPr>
      </w:pPr>
      <w:r w:rsidRPr="009F3074">
        <w:rPr>
          <w:rFonts w:ascii="Segoe UI" w:eastAsiaTheme="minorHAnsi" w:hAnsi="Segoe UI" w:cs="Segoe UI"/>
          <w:b/>
          <w:color w:val="002060"/>
          <w:sz w:val="20"/>
          <w:szCs w:val="20"/>
          <w:lang w:eastAsia="en-US"/>
        </w:rPr>
        <w:t>Наличие сброса воды</w:t>
      </w:r>
      <w:r w:rsidRPr="00BA5C13">
        <w:rPr>
          <w:rFonts w:ascii="Segoe UI" w:hAnsi="Segoe UI" w:cs="Segoe UI"/>
          <w:color w:val="000000"/>
          <w:sz w:val="20"/>
          <w:szCs w:val="20"/>
        </w:rPr>
        <w:t xml:space="preserve"> _______________________________________________________________________________________ </w:t>
      </w:r>
    </w:p>
    <w:p w:rsidR="00BA5C13" w:rsidRPr="00BA5C13" w:rsidRDefault="00BA5C13" w:rsidP="00BA5C13">
      <w:pPr>
        <w:pStyle w:val="ae"/>
        <w:spacing w:after="12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BA5C13">
        <w:rPr>
          <w:rFonts w:ascii="Segoe UI" w:hAnsi="Segoe UI" w:cs="Segoe UI"/>
          <w:color w:val="000000"/>
          <w:sz w:val="20"/>
          <w:szCs w:val="20"/>
        </w:rPr>
        <w:t xml:space="preserve"> ( канализация – есть, нет; Ду,  удаленность) </w:t>
      </w:r>
    </w:p>
    <w:p w:rsidR="00BA5C13" w:rsidRPr="00BA5C13" w:rsidRDefault="00BA5C13" w:rsidP="009F3074">
      <w:pPr>
        <w:pStyle w:val="ae"/>
        <w:numPr>
          <w:ilvl w:val="0"/>
          <w:numId w:val="35"/>
        </w:numPr>
        <w:spacing w:before="120" w:after="120"/>
        <w:ind w:left="567" w:hanging="567"/>
        <w:rPr>
          <w:rFonts w:ascii="Segoe UI" w:hAnsi="Segoe UI" w:cs="Segoe UI"/>
          <w:bCs/>
          <w:color w:val="000000"/>
          <w:sz w:val="20"/>
          <w:szCs w:val="20"/>
        </w:rPr>
      </w:pPr>
      <w:r w:rsidRPr="00BA5C13">
        <w:rPr>
          <w:rFonts w:ascii="Segoe UI" w:hAnsi="Segoe UI" w:cs="Segoe UI"/>
          <w:bCs/>
          <w:color w:val="000000"/>
          <w:sz w:val="20"/>
          <w:szCs w:val="20"/>
        </w:rPr>
        <w:t>Состав гальванических линий с указанием ванн улавливания.и промывки.</w:t>
      </w:r>
    </w:p>
    <w:p w:rsidR="00BA5C13" w:rsidRPr="00BA5C13" w:rsidRDefault="00BA5C13" w:rsidP="009F3074">
      <w:pPr>
        <w:pStyle w:val="ae"/>
        <w:numPr>
          <w:ilvl w:val="0"/>
          <w:numId w:val="35"/>
        </w:numPr>
        <w:spacing w:before="120" w:after="120"/>
        <w:ind w:left="567" w:hanging="567"/>
        <w:rPr>
          <w:rFonts w:ascii="Segoe UI" w:hAnsi="Segoe UI" w:cs="Segoe UI"/>
          <w:bCs/>
          <w:color w:val="000000"/>
          <w:sz w:val="20"/>
          <w:szCs w:val="20"/>
        </w:rPr>
      </w:pPr>
      <w:r w:rsidRPr="00BA5C13">
        <w:rPr>
          <w:rFonts w:ascii="Segoe UI" w:hAnsi="Segoe UI" w:cs="Segoe UI"/>
          <w:bCs/>
          <w:color w:val="000000"/>
          <w:sz w:val="20"/>
          <w:szCs w:val="20"/>
        </w:rPr>
        <w:t>Состав рабочих растворов во всех ваннах, частота их замены.</w:t>
      </w:r>
    </w:p>
    <w:p w:rsidR="00BA5C13" w:rsidRPr="00BA5C13" w:rsidRDefault="00BA5C13" w:rsidP="009F3074">
      <w:pPr>
        <w:pStyle w:val="ae"/>
        <w:numPr>
          <w:ilvl w:val="0"/>
          <w:numId w:val="35"/>
        </w:numPr>
        <w:spacing w:before="120" w:after="120"/>
        <w:ind w:left="567" w:hanging="567"/>
        <w:rPr>
          <w:rFonts w:ascii="Segoe UI" w:hAnsi="Segoe UI" w:cs="Segoe UI"/>
          <w:bCs/>
          <w:color w:val="000000"/>
          <w:sz w:val="20"/>
          <w:szCs w:val="20"/>
        </w:rPr>
      </w:pPr>
      <w:r w:rsidRPr="00BA5C13">
        <w:rPr>
          <w:rFonts w:ascii="Segoe UI" w:hAnsi="Segoe UI" w:cs="Segoe UI"/>
          <w:bCs/>
          <w:color w:val="000000"/>
          <w:sz w:val="20"/>
          <w:szCs w:val="20"/>
        </w:rPr>
        <w:t>Частота смены воды и подача исходной воды в промывных ваннах.</w:t>
      </w:r>
    </w:p>
    <w:p w:rsidR="00BA5C13" w:rsidRPr="00BA5C13" w:rsidRDefault="00BA5C13" w:rsidP="009F3074">
      <w:pPr>
        <w:pStyle w:val="ae"/>
        <w:numPr>
          <w:ilvl w:val="0"/>
          <w:numId w:val="35"/>
        </w:numPr>
        <w:spacing w:before="120" w:after="120"/>
        <w:ind w:left="567" w:hanging="567"/>
        <w:rPr>
          <w:rFonts w:ascii="Segoe UI" w:hAnsi="Segoe UI" w:cs="Segoe UI"/>
          <w:bCs/>
          <w:color w:val="000000"/>
          <w:sz w:val="20"/>
          <w:szCs w:val="20"/>
        </w:rPr>
      </w:pPr>
      <w:r w:rsidRPr="00BA5C13">
        <w:rPr>
          <w:rFonts w:ascii="Segoe UI" w:hAnsi="Segoe UI" w:cs="Segoe UI"/>
          <w:bCs/>
          <w:color w:val="000000"/>
          <w:sz w:val="20"/>
          <w:szCs w:val="20"/>
        </w:rPr>
        <w:t>Индивидуальные и специфические требования.</w:t>
      </w:r>
    </w:p>
    <w:p w:rsidR="00BA5C13" w:rsidRPr="00BA5C13" w:rsidRDefault="00BA5C13" w:rsidP="009F3074">
      <w:pPr>
        <w:pStyle w:val="Default"/>
        <w:numPr>
          <w:ilvl w:val="0"/>
          <w:numId w:val="35"/>
        </w:numPr>
        <w:ind w:left="567" w:hanging="567"/>
        <w:rPr>
          <w:rFonts w:ascii="Segoe UI" w:hAnsi="Segoe UI" w:cs="Segoe UI"/>
          <w:sz w:val="20"/>
          <w:szCs w:val="20"/>
        </w:rPr>
      </w:pPr>
      <w:r w:rsidRPr="00BA5C13">
        <w:rPr>
          <w:rFonts w:ascii="Segoe UI" w:hAnsi="Segoe UI" w:cs="Segoe UI"/>
          <w:sz w:val="20"/>
          <w:szCs w:val="20"/>
        </w:rPr>
        <w:t>Данные по количественному и качественному составу залповых сбросов.</w:t>
      </w:r>
    </w:p>
    <w:p w:rsidR="00BA5C13" w:rsidRPr="00BA5C13" w:rsidRDefault="00BA5C13" w:rsidP="009F3074">
      <w:pPr>
        <w:pStyle w:val="ae"/>
        <w:numPr>
          <w:ilvl w:val="0"/>
          <w:numId w:val="35"/>
        </w:numPr>
        <w:spacing w:before="120" w:after="120"/>
        <w:ind w:left="567" w:hanging="567"/>
        <w:rPr>
          <w:rFonts w:ascii="Segoe UI" w:hAnsi="Segoe UI" w:cs="Segoe UI"/>
          <w:bCs/>
          <w:color w:val="000000"/>
          <w:sz w:val="20"/>
          <w:szCs w:val="20"/>
        </w:rPr>
      </w:pPr>
      <w:r w:rsidRPr="00BA5C13">
        <w:rPr>
          <w:rFonts w:ascii="Segoe UI" w:hAnsi="Segoe UI" w:cs="Segoe UI"/>
          <w:bCs/>
          <w:color w:val="000000"/>
          <w:sz w:val="20"/>
          <w:szCs w:val="20"/>
        </w:rPr>
        <w:t>Требования к замкнутой системе водоснабжения (указывается необходимый объем воды, возвращаемый в производство после очистки).</w:t>
      </w:r>
    </w:p>
    <w:p w:rsidR="00BA5C13" w:rsidRPr="00BA5C13" w:rsidRDefault="00BA5C13" w:rsidP="009F3074">
      <w:pPr>
        <w:pStyle w:val="ae"/>
        <w:numPr>
          <w:ilvl w:val="0"/>
          <w:numId w:val="35"/>
        </w:numPr>
        <w:spacing w:before="120" w:after="120"/>
        <w:ind w:left="567" w:hanging="567"/>
        <w:rPr>
          <w:rFonts w:ascii="Segoe UI" w:hAnsi="Segoe UI" w:cs="Segoe UI"/>
          <w:bCs/>
          <w:color w:val="000000"/>
          <w:sz w:val="20"/>
          <w:szCs w:val="20"/>
        </w:rPr>
      </w:pPr>
      <w:r w:rsidRPr="00BA5C13">
        <w:rPr>
          <w:rFonts w:ascii="Segoe UI" w:hAnsi="Segoe UI" w:cs="Segoe UI"/>
          <w:bCs/>
          <w:color w:val="000000"/>
          <w:sz w:val="20"/>
          <w:szCs w:val="20"/>
        </w:rPr>
        <w:t>Требования к жидким солевым растворам и твёрдым отходам (приводятся данные о наличии накопителей рассолов и полигонов для твердых отходов; особые требования, предъявляемые к рассолам и твердым отходам, о других путях утилизации)</w:t>
      </w:r>
    </w:p>
    <w:p w:rsidR="008B15FB" w:rsidRPr="00BA5C13" w:rsidRDefault="008B15FB" w:rsidP="00793299">
      <w:pPr>
        <w:rPr>
          <w:rFonts w:ascii="Segoe UI" w:hAnsi="Segoe UI" w:cs="Segoe UI"/>
          <w:sz w:val="20"/>
          <w:szCs w:val="20"/>
        </w:rPr>
      </w:pPr>
    </w:p>
    <w:p w:rsidR="00BA5C13" w:rsidRPr="00BA5C13" w:rsidRDefault="00BA5C13" w:rsidP="00793299">
      <w:pPr>
        <w:rPr>
          <w:rFonts w:ascii="Segoe UI" w:hAnsi="Segoe UI" w:cs="Segoe UI"/>
          <w:sz w:val="20"/>
          <w:szCs w:val="20"/>
        </w:rPr>
      </w:pPr>
    </w:p>
    <w:sectPr w:rsidR="00BA5C13" w:rsidRPr="00BA5C13" w:rsidSect="00152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C7" w:rsidRDefault="00416CC7" w:rsidP="00EF6156">
      <w:pPr>
        <w:spacing w:after="0" w:line="240" w:lineRule="auto"/>
      </w:pPr>
      <w:r>
        <w:separator/>
      </w:r>
    </w:p>
  </w:endnote>
  <w:endnote w:type="continuationSeparator" w:id="0">
    <w:p w:rsidR="00416CC7" w:rsidRDefault="00416CC7" w:rsidP="00EF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2C" w:rsidRDefault="00145E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DB" w:rsidRDefault="00E277C2" w:rsidP="00E277C2">
    <w:pPr>
      <w:pStyle w:val="a8"/>
      <w:tabs>
        <w:tab w:val="clear" w:pos="4677"/>
        <w:tab w:val="clear" w:pos="9355"/>
        <w:tab w:val="right" w:pos="10348"/>
      </w:tabs>
    </w:pPr>
    <w:r>
      <w:rPr>
        <w:noProof/>
        <w:lang w:eastAsia="ru-RU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34290</wp:posOffset>
          </wp:positionV>
          <wp:extent cx="6431915" cy="9525"/>
          <wp:effectExtent l="19050" t="0" r="6985" b="0"/>
          <wp:wrapNone/>
          <wp:docPr id="5" name="Рисунок 4" descr="полоса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 низ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191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2C" w:rsidRDefault="00145E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C7" w:rsidRDefault="00416CC7" w:rsidP="00EF6156">
      <w:pPr>
        <w:spacing w:after="0" w:line="240" w:lineRule="auto"/>
      </w:pPr>
      <w:r>
        <w:separator/>
      </w:r>
    </w:p>
  </w:footnote>
  <w:footnote w:type="continuationSeparator" w:id="0">
    <w:p w:rsidR="00416CC7" w:rsidRDefault="00416CC7" w:rsidP="00EF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2C" w:rsidRDefault="00145E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5A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</w:p>
  <w:p w:rsidR="006B115A" w:rsidRDefault="00D80EF6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>
      <w:rPr>
        <w:rFonts w:ascii="Segoe UI" w:hAnsi="Segoe UI" w:cs="Segoe UI"/>
        <w:b/>
        <w:noProof/>
        <w:color w:val="FFFFFF" w:themeColor="background1"/>
        <w:sz w:val="28"/>
        <w:szCs w:val="28"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144780</wp:posOffset>
          </wp:positionV>
          <wp:extent cx="6753225" cy="685800"/>
          <wp:effectExtent l="19050" t="0" r="9525" b="0"/>
          <wp:wrapNone/>
          <wp:docPr id="4" name="Рисунок 2" descr="Элемент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лемент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15A" w:rsidRPr="008A1980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ПЛАСТИКОВЫХ КОНСТРУКЦИЙ</w:t>
    </w:r>
  </w:p>
  <w:p w:rsidR="006B115A" w:rsidRPr="008A1980" w:rsidRDefault="006B115A" w:rsidP="006B115A">
    <w:pPr>
      <w:pStyle w:val="a6"/>
      <w:ind w:left="284"/>
      <w:rPr>
        <w:color w:val="FFFFFF" w:themeColor="background1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ОЧИСТНЫХ СООРУЖЕНИЙ</w:t>
    </w:r>
  </w:p>
  <w:p w:rsidR="00EF6156" w:rsidRPr="00DE095C" w:rsidRDefault="00EF6156" w:rsidP="00DE09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4" w:rsidRDefault="00720BC4" w:rsidP="00720BC4">
    <w:pPr>
      <w:tabs>
        <w:tab w:val="left" w:pos="5570"/>
      </w:tabs>
      <w:spacing w:after="0" w:line="240" w:lineRule="auto"/>
      <w:ind w:left="5387"/>
      <w:jc w:val="right"/>
      <w:rPr>
        <w:rFonts w:ascii="Segoe UI" w:hAnsi="Segoe UI" w:cs="Segoe UI"/>
        <w:b/>
        <w:sz w:val="20"/>
        <w:szCs w:val="20"/>
      </w:rPr>
    </w:pPr>
  </w:p>
  <w:p w:rsidR="00720BC4" w:rsidRDefault="001527CB" w:rsidP="00720BC4">
    <w:pPr>
      <w:tabs>
        <w:tab w:val="left" w:pos="5570"/>
      </w:tabs>
      <w:spacing w:after="0" w:line="120" w:lineRule="auto"/>
      <w:ind w:left="5387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noProof/>
        <w:sz w:val="20"/>
        <w:szCs w:val="20"/>
        <w:lang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78739</wp:posOffset>
          </wp:positionV>
          <wp:extent cx="2190750" cy="879885"/>
          <wp:effectExtent l="19050" t="0" r="0" b="0"/>
          <wp:wrapNone/>
          <wp:docPr id="1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7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5E2C" w:rsidRDefault="00145E2C" w:rsidP="00145E2C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ООО «Новый-Восток»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bookmarkStart w:id="0" w:name="_GoBack"/>
    <w:bookmarkEnd w:id="0"/>
    <w:r w:rsidRPr="00720BC4">
      <w:rPr>
        <w:rFonts w:ascii="Segoe UI" w:hAnsi="Segoe UI" w:cs="Segoe UI"/>
        <w:b/>
        <w:sz w:val="20"/>
        <w:szCs w:val="20"/>
      </w:rPr>
      <w:t>г. Гатчина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Тел.: +7 (812) 980-13-65</w:t>
    </w:r>
  </w:p>
  <w:p w:rsidR="006C3BBE" w:rsidRDefault="00720BC4" w:rsidP="00720BC4">
    <w:pPr>
      <w:tabs>
        <w:tab w:val="left" w:pos="5954"/>
      </w:tabs>
      <w:spacing w:after="0" w:line="240" w:lineRule="auto"/>
      <w:ind w:left="5954" w:right="-285"/>
      <w:jc w:val="right"/>
    </w:pPr>
    <w:r w:rsidRPr="00720BC4">
      <w:rPr>
        <w:rFonts w:ascii="Segoe UI" w:hAnsi="Segoe UI" w:cs="Segoe UI"/>
        <w:b/>
        <w:sz w:val="20"/>
        <w:szCs w:val="20"/>
      </w:rPr>
      <w:t>www.dalosplast.ru  info@dalosplast.ru</w:t>
    </w:r>
  </w:p>
  <w:p w:rsidR="006C3BBE" w:rsidRDefault="001527CB">
    <w:pPr>
      <w:pStyle w:val="a6"/>
    </w:pPr>
    <w:r>
      <w:rPr>
        <w:noProof/>
        <w:lang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2374265</wp:posOffset>
          </wp:positionH>
          <wp:positionV relativeFrom="paragraph">
            <wp:posOffset>99695</wp:posOffset>
          </wp:positionV>
          <wp:extent cx="4381500" cy="95250"/>
          <wp:effectExtent l="19050" t="0" r="0" b="0"/>
          <wp:wrapNone/>
          <wp:docPr id="2" name="Рисунок 1" descr="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15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pt;height:69pt" o:bullet="t">
        <v:imagedata r:id="rId1" o:title="Логотип ( А )"/>
      </v:shape>
    </w:pict>
  </w:numPicBullet>
  <w:abstractNum w:abstractNumId="0">
    <w:nsid w:val="004920FF"/>
    <w:multiLevelType w:val="hybridMultilevel"/>
    <w:tmpl w:val="3D76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612"/>
    <w:multiLevelType w:val="hybridMultilevel"/>
    <w:tmpl w:val="D5B07938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149F6"/>
    <w:multiLevelType w:val="hybridMultilevel"/>
    <w:tmpl w:val="327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09C9"/>
    <w:multiLevelType w:val="multilevel"/>
    <w:tmpl w:val="0854C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4B27C1"/>
    <w:multiLevelType w:val="multilevel"/>
    <w:tmpl w:val="D49E4C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cs="Calibri" w:hint="default"/>
        <w:b/>
      </w:rPr>
    </w:lvl>
  </w:abstractNum>
  <w:abstractNum w:abstractNumId="5">
    <w:nsid w:val="11A222D3"/>
    <w:multiLevelType w:val="hybridMultilevel"/>
    <w:tmpl w:val="4520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231"/>
    <w:multiLevelType w:val="hybridMultilevel"/>
    <w:tmpl w:val="E39EA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63876"/>
    <w:multiLevelType w:val="hybridMultilevel"/>
    <w:tmpl w:val="E4E2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21C58"/>
    <w:multiLevelType w:val="hybridMultilevel"/>
    <w:tmpl w:val="2ABCB9D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14F90"/>
    <w:multiLevelType w:val="hybridMultilevel"/>
    <w:tmpl w:val="20CECEA4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0FC8"/>
    <w:multiLevelType w:val="multilevel"/>
    <w:tmpl w:val="3A8C9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4209E7"/>
    <w:multiLevelType w:val="hybridMultilevel"/>
    <w:tmpl w:val="0426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4EB"/>
    <w:multiLevelType w:val="hybridMultilevel"/>
    <w:tmpl w:val="19F2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871D5"/>
    <w:multiLevelType w:val="hybridMultilevel"/>
    <w:tmpl w:val="7D20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24938"/>
    <w:multiLevelType w:val="hybridMultilevel"/>
    <w:tmpl w:val="3D321D8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D686B"/>
    <w:multiLevelType w:val="hybridMultilevel"/>
    <w:tmpl w:val="4C18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F6184"/>
    <w:multiLevelType w:val="hybridMultilevel"/>
    <w:tmpl w:val="A2BC7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3818B1"/>
    <w:multiLevelType w:val="hybridMultilevel"/>
    <w:tmpl w:val="EF0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21568"/>
    <w:multiLevelType w:val="multilevel"/>
    <w:tmpl w:val="E12CD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8976B6"/>
    <w:multiLevelType w:val="hybridMultilevel"/>
    <w:tmpl w:val="6EE001EA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D2D87"/>
    <w:multiLevelType w:val="hybridMultilevel"/>
    <w:tmpl w:val="BEC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4244E"/>
    <w:multiLevelType w:val="hybridMultilevel"/>
    <w:tmpl w:val="DEE21A68"/>
    <w:lvl w:ilvl="0" w:tplc="7F541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02CF4"/>
    <w:multiLevelType w:val="hybridMultilevel"/>
    <w:tmpl w:val="1324B32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C12C8"/>
    <w:multiLevelType w:val="hybridMultilevel"/>
    <w:tmpl w:val="E618A81C"/>
    <w:lvl w:ilvl="0" w:tplc="16F28D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C7488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FE48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48F9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12B4D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color w:val="auto"/>
      </w:rPr>
    </w:lvl>
    <w:lvl w:ilvl="5" w:tplc="BC048F6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BC3C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F88A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A603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A84071"/>
    <w:multiLevelType w:val="hybridMultilevel"/>
    <w:tmpl w:val="E07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948B6"/>
    <w:multiLevelType w:val="hybridMultilevel"/>
    <w:tmpl w:val="42B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14C39"/>
    <w:multiLevelType w:val="hybridMultilevel"/>
    <w:tmpl w:val="A9F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43978"/>
    <w:multiLevelType w:val="hybridMultilevel"/>
    <w:tmpl w:val="C2943458"/>
    <w:lvl w:ilvl="0" w:tplc="CC882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4746F"/>
    <w:multiLevelType w:val="hybridMultilevel"/>
    <w:tmpl w:val="384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576BE"/>
    <w:multiLevelType w:val="hybridMultilevel"/>
    <w:tmpl w:val="D9C8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B0326"/>
    <w:multiLevelType w:val="hybridMultilevel"/>
    <w:tmpl w:val="E620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F2CAB"/>
    <w:multiLevelType w:val="multilevel"/>
    <w:tmpl w:val="94BED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4B4C7D"/>
    <w:multiLevelType w:val="hybridMultilevel"/>
    <w:tmpl w:val="528C4E54"/>
    <w:lvl w:ilvl="0" w:tplc="BD2A65A8">
      <w:numFmt w:val="bullet"/>
      <w:lvlText w:val="•"/>
      <w:lvlJc w:val="left"/>
      <w:pPr>
        <w:ind w:left="142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99687E"/>
    <w:multiLevelType w:val="hybridMultilevel"/>
    <w:tmpl w:val="DF9E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7094A"/>
    <w:multiLevelType w:val="hybridMultilevel"/>
    <w:tmpl w:val="2BDA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3"/>
  </w:num>
  <w:num w:numId="4">
    <w:abstractNumId w:val="20"/>
  </w:num>
  <w:num w:numId="5">
    <w:abstractNumId w:val="0"/>
  </w:num>
  <w:num w:numId="6">
    <w:abstractNumId w:val="19"/>
  </w:num>
  <w:num w:numId="7">
    <w:abstractNumId w:val="32"/>
  </w:num>
  <w:num w:numId="8">
    <w:abstractNumId w:val="15"/>
  </w:num>
  <w:num w:numId="9">
    <w:abstractNumId w:val="4"/>
  </w:num>
  <w:num w:numId="10">
    <w:abstractNumId w:val="34"/>
  </w:num>
  <w:num w:numId="11">
    <w:abstractNumId w:val="10"/>
  </w:num>
  <w:num w:numId="12">
    <w:abstractNumId w:val="18"/>
  </w:num>
  <w:num w:numId="13">
    <w:abstractNumId w:val="26"/>
  </w:num>
  <w:num w:numId="14">
    <w:abstractNumId w:val="3"/>
  </w:num>
  <w:num w:numId="15">
    <w:abstractNumId w:val="31"/>
  </w:num>
  <w:num w:numId="16">
    <w:abstractNumId w:val="17"/>
  </w:num>
  <w:num w:numId="17">
    <w:abstractNumId w:val="30"/>
  </w:num>
  <w:num w:numId="18">
    <w:abstractNumId w:val="25"/>
  </w:num>
  <w:num w:numId="19">
    <w:abstractNumId w:val="29"/>
  </w:num>
  <w:num w:numId="20">
    <w:abstractNumId w:val="5"/>
  </w:num>
  <w:num w:numId="21">
    <w:abstractNumId w:val="33"/>
  </w:num>
  <w:num w:numId="22">
    <w:abstractNumId w:val="12"/>
  </w:num>
  <w:num w:numId="23">
    <w:abstractNumId w:val="6"/>
  </w:num>
  <w:num w:numId="24">
    <w:abstractNumId w:val="24"/>
  </w:num>
  <w:num w:numId="25">
    <w:abstractNumId w:val="8"/>
  </w:num>
  <w:num w:numId="26">
    <w:abstractNumId w:val="14"/>
  </w:num>
  <w:num w:numId="27">
    <w:abstractNumId w:val="2"/>
  </w:num>
  <w:num w:numId="28">
    <w:abstractNumId w:val="22"/>
  </w:num>
  <w:num w:numId="29">
    <w:abstractNumId w:val="1"/>
  </w:num>
  <w:num w:numId="30">
    <w:abstractNumId w:val="9"/>
  </w:num>
  <w:num w:numId="31">
    <w:abstractNumId w:val="11"/>
  </w:num>
  <w:num w:numId="32">
    <w:abstractNumId w:val="23"/>
  </w:num>
  <w:num w:numId="33">
    <w:abstractNumId w:val="27"/>
  </w:num>
  <w:num w:numId="34">
    <w:abstractNumId w:val="2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99"/>
    <w:rsid w:val="00034658"/>
    <w:rsid w:val="000669EA"/>
    <w:rsid w:val="000A0D94"/>
    <w:rsid w:val="000B7002"/>
    <w:rsid w:val="000F79CC"/>
    <w:rsid w:val="00145E2C"/>
    <w:rsid w:val="001527CB"/>
    <w:rsid w:val="0025653C"/>
    <w:rsid w:val="002B50A6"/>
    <w:rsid w:val="002C6638"/>
    <w:rsid w:val="00323F04"/>
    <w:rsid w:val="00394761"/>
    <w:rsid w:val="003B4F8F"/>
    <w:rsid w:val="004037E0"/>
    <w:rsid w:val="00416CC7"/>
    <w:rsid w:val="00446721"/>
    <w:rsid w:val="004723A4"/>
    <w:rsid w:val="00494222"/>
    <w:rsid w:val="004A103E"/>
    <w:rsid w:val="005408BD"/>
    <w:rsid w:val="00614552"/>
    <w:rsid w:val="00655C2C"/>
    <w:rsid w:val="006B115A"/>
    <w:rsid w:val="006C3BBE"/>
    <w:rsid w:val="006F0335"/>
    <w:rsid w:val="00720BC4"/>
    <w:rsid w:val="00733A70"/>
    <w:rsid w:val="00793299"/>
    <w:rsid w:val="00794B85"/>
    <w:rsid w:val="007A18A9"/>
    <w:rsid w:val="007C0F1E"/>
    <w:rsid w:val="008349A1"/>
    <w:rsid w:val="00846217"/>
    <w:rsid w:val="008810BF"/>
    <w:rsid w:val="0088160B"/>
    <w:rsid w:val="008B15FB"/>
    <w:rsid w:val="00921E6D"/>
    <w:rsid w:val="009236BD"/>
    <w:rsid w:val="009424BB"/>
    <w:rsid w:val="00981600"/>
    <w:rsid w:val="009F3074"/>
    <w:rsid w:val="00A45574"/>
    <w:rsid w:val="00A70989"/>
    <w:rsid w:val="00A91EC7"/>
    <w:rsid w:val="00AA71CE"/>
    <w:rsid w:val="00AF1320"/>
    <w:rsid w:val="00B86C2A"/>
    <w:rsid w:val="00BA5C13"/>
    <w:rsid w:val="00BD20FF"/>
    <w:rsid w:val="00BF27E8"/>
    <w:rsid w:val="00C91375"/>
    <w:rsid w:val="00CD57A2"/>
    <w:rsid w:val="00CD5E67"/>
    <w:rsid w:val="00CF061F"/>
    <w:rsid w:val="00D80EF6"/>
    <w:rsid w:val="00DD4D45"/>
    <w:rsid w:val="00DE095C"/>
    <w:rsid w:val="00DE36D2"/>
    <w:rsid w:val="00DF2670"/>
    <w:rsid w:val="00DF521B"/>
    <w:rsid w:val="00E13A37"/>
    <w:rsid w:val="00E277C2"/>
    <w:rsid w:val="00E2793C"/>
    <w:rsid w:val="00EC0958"/>
    <w:rsid w:val="00ED51DD"/>
    <w:rsid w:val="00EE4963"/>
    <w:rsid w:val="00EF2674"/>
    <w:rsid w:val="00EF6156"/>
    <w:rsid w:val="00F34709"/>
    <w:rsid w:val="00F92867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2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7932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834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156"/>
  </w:style>
  <w:style w:type="paragraph" w:styleId="a8">
    <w:name w:val="footer"/>
    <w:basedOn w:val="a"/>
    <w:link w:val="a9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156"/>
  </w:style>
  <w:style w:type="paragraph" w:styleId="aa">
    <w:name w:val="Body Text"/>
    <w:basedOn w:val="a"/>
    <w:link w:val="ab"/>
    <w:uiPriority w:val="99"/>
    <w:unhideWhenUsed/>
    <w:rsid w:val="002B50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50A6"/>
  </w:style>
  <w:style w:type="character" w:customStyle="1" w:styleId="2">
    <w:name w:val="Основной текст (2)_"/>
    <w:basedOn w:val="a0"/>
    <w:link w:val="20"/>
    <w:rsid w:val="009236B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6BD"/>
    <w:pPr>
      <w:widowControl w:val="0"/>
      <w:shd w:val="clear" w:color="auto" w:fill="FFFFFF"/>
      <w:spacing w:before="120" w:after="0" w:line="312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Flietext">
    <w:name w:val="Fließtext"/>
    <w:link w:val="FlietextZchn1"/>
    <w:rsid w:val="00921E6D"/>
    <w:pPr>
      <w:spacing w:after="0" w:line="288" w:lineRule="auto"/>
      <w:ind w:left="2835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FlietextZchn1">
    <w:name w:val="Fließtext Zchn1"/>
    <w:link w:val="Flietext"/>
    <w:rsid w:val="00921E6D"/>
    <w:rPr>
      <w:rFonts w:ascii="Arial" w:eastAsia="Times New Roman" w:hAnsi="Arial" w:cs="Times New Roman"/>
      <w:szCs w:val="20"/>
      <w:lang w:val="de-DE" w:eastAsia="de-DE"/>
    </w:rPr>
  </w:style>
  <w:style w:type="paragraph" w:styleId="ac">
    <w:name w:val="Balloon Text"/>
    <w:basedOn w:val="a"/>
    <w:link w:val="ad"/>
    <w:uiPriority w:val="99"/>
    <w:semiHidden/>
    <w:unhideWhenUsed/>
    <w:rsid w:val="003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7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5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e">
    <w:name w:val="......."/>
    <w:basedOn w:val="Default"/>
    <w:next w:val="Default"/>
    <w:uiPriority w:val="99"/>
    <w:rsid w:val="00BA5C13"/>
    <w:rPr>
      <w:color w:val="auto"/>
    </w:rPr>
  </w:style>
  <w:style w:type="paragraph" w:customStyle="1" w:styleId="10">
    <w:name w:val="......... 1"/>
    <w:basedOn w:val="Default"/>
    <w:next w:val="Default"/>
    <w:uiPriority w:val="99"/>
    <w:rsid w:val="00BA5C13"/>
    <w:rPr>
      <w:color w:val="auto"/>
    </w:rPr>
  </w:style>
  <w:style w:type="paragraph" w:customStyle="1" w:styleId="af">
    <w:name w:val="........ ....."/>
    <w:basedOn w:val="Default"/>
    <w:next w:val="Default"/>
    <w:uiPriority w:val="99"/>
    <w:rsid w:val="00BA5C13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E83D0-52D3-450B-B641-E159C442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RePack by Diakov</cp:lastModifiedBy>
  <cp:revision>11</cp:revision>
  <dcterms:created xsi:type="dcterms:W3CDTF">2022-12-01T22:26:00Z</dcterms:created>
  <dcterms:modified xsi:type="dcterms:W3CDTF">2022-12-07T15:21:00Z</dcterms:modified>
</cp:coreProperties>
</file>